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jc w:val="center"/>
        <w:outlineLvl w:val="0"/>
        <w:rPr>
          <w:rFonts w:cs="宋体" w:asciiTheme="majorEastAsia" w:hAnsiTheme="majorEastAsia" w:eastAsiaTheme="majorEastAsia"/>
          <w:bCs/>
          <w:color w:val="000000"/>
          <w:kern w:val="36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36"/>
          <w:sz w:val="36"/>
          <w:szCs w:val="36"/>
        </w:rPr>
        <w:t>上海市通信管理局政府信息公开工作202</w:t>
      </w:r>
      <w:r>
        <w:rPr>
          <w:rFonts w:hint="eastAsia" w:cs="宋体" w:asciiTheme="majorEastAsia" w:hAnsiTheme="majorEastAsia" w:eastAsiaTheme="majorEastAsia"/>
          <w:bCs/>
          <w:color w:val="000000"/>
          <w:kern w:val="36"/>
          <w:sz w:val="36"/>
          <w:szCs w:val="36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bCs/>
          <w:color w:val="000000"/>
          <w:kern w:val="36"/>
          <w:sz w:val="36"/>
          <w:szCs w:val="36"/>
        </w:rPr>
        <w:t>年度报告</w:t>
      </w:r>
    </w:p>
    <w:p>
      <w:pPr>
        <w:widowControl/>
        <w:shd w:val="clear" w:color="auto" w:fill="FFFFFF"/>
        <w:wordWrap w:val="0"/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ind w:firstLine="645"/>
        <w:rPr>
          <w:rFonts w:hint="eastAsia" w:ascii="Simsun" w:hAnsi="Simsun" w:eastAsia="宋体" w:cs="宋体"/>
          <w:color w:val="333333"/>
          <w:kern w:val="0"/>
          <w:sz w:val="27"/>
          <w:szCs w:val="27"/>
        </w:rPr>
      </w:pP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根据《中华人民共和国政府信息公开条例》（以下简称《条例》）的规定，现发布《上海市通信管理局政府信息公开工作202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年度报告》。</w:t>
      </w:r>
    </w:p>
    <w:p>
      <w:pPr>
        <w:widowControl/>
        <w:shd w:val="clear" w:color="auto" w:fill="FFFFFF"/>
        <w:wordWrap w:val="0"/>
        <w:ind w:firstLine="645"/>
        <w:rPr>
          <w:rFonts w:hint="eastAsia" w:ascii="Simsun" w:hAnsi="Simsun" w:eastAsia="宋体" w:cs="宋体"/>
          <w:color w:val="333333"/>
          <w:kern w:val="0"/>
          <w:sz w:val="27"/>
          <w:szCs w:val="27"/>
        </w:rPr>
      </w:pP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本报告由总体情况、主动公开政府信息情况、收到和处理政府信息公开申请情况、政府信息公开行政复议和行政诉讼情况、存在的主要问题及改进情况、其他需要报告的事项等共六个部分组成。本报告中所列数据的统计期限为202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年1月1日至202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年12月31日。</w:t>
      </w:r>
    </w:p>
    <w:p>
      <w:pPr>
        <w:widowControl/>
        <w:shd w:val="clear" w:color="auto" w:fill="FFFFFF"/>
        <w:wordWrap w:val="0"/>
        <w:ind w:firstLine="645"/>
        <w:rPr>
          <w:rFonts w:hint="eastAsia" w:ascii="Simsun" w:hAnsi="Simsun" w:eastAsia="宋体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wordWrap w:val="0"/>
        <w:ind w:firstLine="645"/>
        <w:rPr>
          <w:rFonts w:hint="eastAsia" w:ascii="Simsun" w:hAnsi="Simsun" w:eastAsia="宋体" w:cs="宋体"/>
          <w:color w:val="333333"/>
          <w:kern w:val="0"/>
          <w:sz w:val="27"/>
          <w:szCs w:val="27"/>
        </w:rPr>
      </w:pP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年我局认真贯彻《中华人民共和国政府信息公开条例》，严格按照工业和信息化部政府信息公开工作的要求，深入推进我局政府信息公开工作，进一步提高工作透明度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切实保障人民群众的知情权、参与权</w:t>
      </w:r>
      <w:r>
        <w:rPr>
          <w:rFonts w:ascii="仿宋_GB2312" w:hAnsi="Simsun" w:eastAsia="仿宋_GB2312" w:cs="宋体"/>
          <w:color w:val="333333"/>
          <w:kern w:val="0"/>
          <w:sz w:val="32"/>
          <w:szCs w:val="32"/>
        </w:rPr>
        <w:t>与监督权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。202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年，我局继续充分利用、发挥现有平台作用，以局官方网站、微信公众号等多种途径为主动公开的载体，及时传递</w:t>
      </w:r>
      <w:r>
        <w:rPr>
          <w:rFonts w:ascii="仿宋_GB2312" w:hAnsi="Simsun" w:eastAsia="仿宋_GB2312" w:cs="宋体"/>
          <w:color w:val="333333"/>
          <w:kern w:val="0"/>
          <w:sz w:val="32"/>
          <w:szCs w:val="32"/>
        </w:rPr>
        <w:t>、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发布行业管理动态和行业其他信息并</w:t>
      </w:r>
      <w:r>
        <w:rPr>
          <w:rFonts w:ascii="仿宋_GB2312" w:hAnsi="Simsun" w:eastAsia="仿宋_GB2312" w:cs="宋体"/>
          <w:color w:val="333333"/>
          <w:kern w:val="0"/>
          <w:sz w:val="32"/>
          <w:szCs w:val="32"/>
        </w:rPr>
        <w:t>取得良好成效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wordWrap w:val="0"/>
        <w:ind w:firstLine="645"/>
        <w:rPr>
          <w:rFonts w:hint="eastAsia" w:ascii="Simsun" w:hAnsi="Simsun" w:eastAsia="宋体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6"/>
        <w:tblW w:w="814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1985"/>
        <w:gridCol w:w="1870"/>
        <w:gridCol w:w="1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0000" w:themeFill="text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1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0000" w:themeFill="text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5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149238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0000" w:themeFill="text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5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5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0000" w:themeFill="text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收费金额（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5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06.24</w:t>
            </w:r>
          </w:p>
        </w:tc>
      </w:tr>
    </w:tbl>
    <w:p>
      <w:pPr>
        <w:widowControl/>
        <w:shd w:val="clear" w:color="auto" w:fill="FFFFFF"/>
        <w:wordWrap w:val="0"/>
        <w:ind w:firstLine="645"/>
        <w:rPr>
          <w:rFonts w:hint="eastAsia" w:ascii="Simsun" w:hAnsi="Simsun" w:eastAsia="宋体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2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930"/>
        <w:gridCol w:w="1781"/>
        <w:gridCol w:w="1048"/>
        <w:gridCol w:w="743"/>
        <w:gridCol w:w="743"/>
        <w:gridCol w:w="1010"/>
        <w:gridCol w:w="992"/>
        <w:gridCol w:w="567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81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40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1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.申请人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无正当理由逾期不补正、行政机关不再处理其政府信息公开申请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2.申请人</w:t>
            </w:r>
            <w:r>
              <w:rPr>
                <w:rFonts w:ascii="仿宋_GB2312" w:hAnsi="楷体" w:eastAsia="仿宋_GB2312" w:cs="宋体"/>
                <w:kern w:val="0"/>
                <w:sz w:val="24"/>
                <w:szCs w:val="24"/>
              </w:rPr>
              <w:t>逾期未按收费通知要求缴纳费用、行政机关不再处理其政府信息公开申请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楷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3.其他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widowControl/>
        <w:shd w:val="clear" w:color="auto" w:fill="FFFFFF"/>
        <w:wordWrap w:val="0"/>
        <w:rPr>
          <w:rFonts w:hint="eastAsia" w:ascii="Simsun" w:hAnsi="Simsun" w:eastAsia="宋体" w:cs="宋体"/>
          <w:color w:val="333333"/>
          <w:kern w:val="0"/>
          <w:sz w:val="27"/>
          <w:szCs w:val="27"/>
        </w:rPr>
      </w:pP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0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ind w:firstLine="645"/>
        <w:rPr>
          <w:rFonts w:hint="eastAsia" w:ascii="Simsun" w:hAnsi="Simsun" w:eastAsia="宋体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wordWrap w:val="0"/>
        <w:ind w:firstLine="645"/>
        <w:rPr>
          <w:rFonts w:hint="eastAsia" w:ascii="Simsun" w:hAnsi="Simsun" w:eastAsia="宋体" w:cs="宋体"/>
          <w:color w:val="333333"/>
          <w:kern w:val="0"/>
          <w:sz w:val="27"/>
          <w:szCs w:val="27"/>
        </w:rPr>
      </w:pP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年我局在政府信息公开方面虽然做了大量工作，但仍存在薄弱环节，比如政府信息主动公开的意识还不够强</w:t>
      </w:r>
      <w:r>
        <w:rPr>
          <w:rFonts w:ascii="仿宋_GB2312" w:hAnsi="Simsun" w:eastAsia="仿宋_GB2312" w:cs="宋体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深度和覆盖面需要进一步拓展。</w:t>
      </w:r>
    </w:p>
    <w:p>
      <w:pPr>
        <w:widowControl/>
        <w:shd w:val="clear" w:color="auto" w:fill="FFFFFF"/>
        <w:wordWrap w:val="0"/>
        <w:ind w:firstLine="645"/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年我局将进一步完善政府信息公开工作，持续通过</w:t>
      </w:r>
      <w:r>
        <w:rPr>
          <w:rFonts w:ascii="仿宋_GB2312" w:hAnsi="Simsun" w:eastAsia="仿宋_GB2312" w:cs="宋体"/>
          <w:color w:val="333333"/>
          <w:kern w:val="0"/>
          <w:sz w:val="32"/>
          <w:szCs w:val="32"/>
        </w:rPr>
        <w:t>多种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载体</w:t>
      </w:r>
      <w:r>
        <w:rPr>
          <w:rFonts w:ascii="仿宋_GB2312" w:hAnsi="Simsun" w:eastAsia="仿宋_GB2312" w:cs="宋体"/>
          <w:color w:val="333333"/>
          <w:kern w:val="0"/>
          <w:sz w:val="32"/>
          <w:szCs w:val="32"/>
        </w:rPr>
        <w:t>主动公开政府</w:t>
      </w: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信息，切实提升政府信息公开工作的整体水平。</w:t>
      </w:r>
    </w:p>
    <w:p>
      <w:pPr>
        <w:widowControl/>
        <w:shd w:val="clear" w:color="auto" w:fill="FFFFFF"/>
        <w:wordWrap w:val="0"/>
        <w:ind w:firstLine="645"/>
        <w:rPr>
          <w:rFonts w:hint="eastAsia" w:ascii="Simsun" w:hAnsi="Simsun" w:eastAsia="宋体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wordWrap w:val="0"/>
        <w:ind w:firstLine="645"/>
        <w:rPr>
          <w:rFonts w:hint="eastAsia" w:ascii="Simsun" w:hAnsi="Simsun" w:eastAsia="宋体" w:cs="宋体"/>
          <w:color w:val="333333"/>
          <w:kern w:val="0"/>
          <w:sz w:val="27"/>
          <w:szCs w:val="27"/>
        </w:rPr>
      </w:pPr>
      <w:r>
        <w:rPr>
          <w:rFonts w:hint="eastAsia" w:ascii="仿宋_GB2312" w:hAnsi="Simsun" w:eastAsia="仿宋_GB2312" w:cs="宋体"/>
          <w:color w:val="333333"/>
          <w:kern w:val="0"/>
          <w:sz w:val="32"/>
          <w:szCs w:val="32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5F"/>
    <w:rsid w:val="0009612D"/>
    <w:rsid w:val="0013654F"/>
    <w:rsid w:val="001727E7"/>
    <w:rsid w:val="001C6845"/>
    <w:rsid w:val="00286851"/>
    <w:rsid w:val="002E3C12"/>
    <w:rsid w:val="00525F29"/>
    <w:rsid w:val="0059344C"/>
    <w:rsid w:val="006367D2"/>
    <w:rsid w:val="00637DC0"/>
    <w:rsid w:val="00686065"/>
    <w:rsid w:val="00714DE8"/>
    <w:rsid w:val="007D6EF8"/>
    <w:rsid w:val="008045B8"/>
    <w:rsid w:val="009F6A0F"/>
    <w:rsid w:val="00A30AB2"/>
    <w:rsid w:val="00BA4E94"/>
    <w:rsid w:val="00BB4E3B"/>
    <w:rsid w:val="00BE4E89"/>
    <w:rsid w:val="00C02D64"/>
    <w:rsid w:val="00DA5BD0"/>
    <w:rsid w:val="00DD35C4"/>
    <w:rsid w:val="00E122F7"/>
    <w:rsid w:val="00FB395F"/>
    <w:rsid w:val="79FFA745"/>
    <w:rsid w:val="C9F1B57F"/>
    <w:rsid w:val="D96B2BF2"/>
    <w:rsid w:val="EDDFB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</Words>
  <Characters>1544</Characters>
  <Lines>12</Lines>
  <Paragraphs>3</Paragraphs>
  <TotalTime>702</TotalTime>
  <ScaleCrop>false</ScaleCrop>
  <LinksUpToDate>false</LinksUpToDate>
  <CharactersWithSpaces>1811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2022-01-06T10:22:00Z</dcterms:created>
  <dc:creator>郭景荣（政策法规处）</dc:creator>
  <cp:lastModifiedBy>user</cp:lastModifiedBy>
  <cp:lastPrinted>2023-01-29T09:42:05Z</cp:lastPrinted>
  <dcterms:modified xsi:type="dcterms:W3CDTF">2023-01-29T10:40:06Z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